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CFD56" w14:textId="67967A50" w:rsidR="004B6133" w:rsidRPr="00B46F34" w:rsidRDefault="004B6133" w:rsidP="004B613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en-CA"/>
        </w:rPr>
      </w:pPr>
      <w:r w:rsidRPr="00B46F34">
        <w:rPr>
          <w:rFonts w:ascii="Arial" w:eastAsia="Times New Roman" w:hAnsi="Arial" w:cs="Arial"/>
          <w:b/>
          <w:bCs/>
          <w:sz w:val="32"/>
          <w:szCs w:val="32"/>
          <w:lang w:eastAsia="en-CA"/>
        </w:rPr>
        <w:t>Exercise: Highlighting Key Words in a Job Description</w:t>
      </w:r>
    </w:p>
    <w:p w14:paraId="2E02D030" w14:textId="04544FB9" w:rsidR="00FC4E39" w:rsidRPr="00B46F34" w:rsidRDefault="00FC4E39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eastAsia="en-CA"/>
        </w:rPr>
      </w:pPr>
    </w:p>
    <w:p w14:paraId="194A53E6" w14:textId="77777777" w:rsidR="004B6133" w:rsidRPr="00B46F34" w:rsidRDefault="004B6133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eastAsia="en-CA"/>
        </w:rPr>
      </w:pPr>
    </w:p>
    <w:p w14:paraId="00CD3C34" w14:textId="012D54F4" w:rsidR="00B46F34" w:rsidRDefault="00B46F34" w:rsidP="00B46F34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u w:val="single"/>
          <w:lang w:eastAsia="en-CA"/>
        </w:rPr>
        <w:t>Instructions:</w:t>
      </w:r>
    </w:p>
    <w:p w14:paraId="688CECF2" w14:textId="77777777" w:rsidR="00124CDD" w:rsidRDefault="00124CDD" w:rsidP="00B46F34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CA"/>
        </w:rPr>
      </w:pPr>
    </w:p>
    <w:p w14:paraId="7FCB1DC2" w14:textId="14E7962E" w:rsidR="00124CDD" w:rsidRPr="009D395D" w:rsidRDefault="00124CDD" w:rsidP="00124CDD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Use </w:t>
      </w:r>
      <w:r w:rsidRPr="00124CDD">
        <w:rPr>
          <w:rFonts w:ascii="Arial" w:eastAsia="Times New Roman" w:hAnsi="Arial" w:cs="Arial"/>
          <w:sz w:val="24"/>
          <w:szCs w:val="24"/>
          <w:highlight w:val="yellow"/>
          <w:lang w:eastAsia="en-CA"/>
        </w:rPr>
        <w:t>yellow</w:t>
      </w:r>
      <w:r w:rsidR="00AD2548">
        <w:rPr>
          <w:rFonts w:ascii="Arial" w:eastAsia="Times New Roman" w:hAnsi="Arial" w:cs="Arial"/>
          <w:sz w:val="24"/>
          <w:szCs w:val="24"/>
          <w:lang w:eastAsia="en-CA"/>
        </w:rPr>
        <w:t>*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highlight to highlight the key words that you think are relevant to </w:t>
      </w:r>
      <w:r w:rsidR="009D395D">
        <w:rPr>
          <w:rFonts w:ascii="Arial" w:eastAsia="Times New Roman" w:hAnsi="Arial" w:cs="Arial"/>
          <w:sz w:val="24"/>
          <w:szCs w:val="24"/>
          <w:lang w:eastAsia="en-CA"/>
        </w:rPr>
        <w:t xml:space="preserve">this </w:t>
      </w:r>
      <w:proofErr w:type="gramStart"/>
      <w:r w:rsidR="009D395D">
        <w:rPr>
          <w:rFonts w:ascii="Arial" w:eastAsia="Times New Roman" w:hAnsi="Arial" w:cs="Arial"/>
          <w:sz w:val="24"/>
          <w:szCs w:val="24"/>
          <w:lang w:eastAsia="en-CA"/>
        </w:rPr>
        <w:t>role</w:t>
      </w:r>
      <w:proofErr w:type="gramEnd"/>
    </w:p>
    <w:p w14:paraId="2B1B04F5" w14:textId="137910CB" w:rsidR="009D395D" w:rsidRPr="00AD2548" w:rsidRDefault="009D395D" w:rsidP="00124CDD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Use </w:t>
      </w:r>
      <w:r w:rsidRPr="009D395D">
        <w:rPr>
          <w:rFonts w:ascii="Arial" w:eastAsia="Times New Roman" w:hAnsi="Arial" w:cs="Arial"/>
          <w:sz w:val="24"/>
          <w:szCs w:val="24"/>
          <w:highlight w:val="cyan"/>
          <w:lang w:eastAsia="en-CA"/>
        </w:rPr>
        <w:t>blue</w:t>
      </w:r>
      <w:r w:rsidR="00AD2548">
        <w:rPr>
          <w:rFonts w:ascii="Arial" w:eastAsia="Times New Roman" w:hAnsi="Arial" w:cs="Arial"/>
          <w:sz w:val="24"/>
          <w:szCs w:val="24"/>
          <w:lang w:eastAsia="en-CA"/>
        </w:rPr>
        <w:t>*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highlight to highlight the key words that you think are most important to the </w:t>
      </w:r>
      <w:proofErr w:type="gramStart"/>
      <w:r>
        <w:rPr>
          <w:rFonts w:ascii="Arial" w:eastAsia="Times New Roman" w:hAnsi="Arial" w:cs="Arial"/>
          <w:sz w:val="24"/>
          <w:szCs w:val="24"/>
          <w:lang w:eastAsia="en-CA"/>
        </w:rPr>
        <w:t>employer</w:t>
      </w:r>
      <w:proofErr w:type="gramEnd"/>
      <w:r w:rsidR="00463E30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="00482DBD"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</w:p>
    <w:p w14:paraId="15185BEC" w14:textId="225A6F87" w:rsidR="00AD2548" w:rsidRPr="009D395D" w:rsidRDefault="00AD2548" w:rsidP="00124CDD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Use </w:t>
      </w:r>
      <w:r w:rsidRPr="00AD2548">
        <w:rPr>
          <w:rFonts w:ascii="Arial" w:eastAsia="Times New Roman" w:hAnsi="Arial" w:cs="Arial"/>
          <w:sz w:val="24"/>
          <w:szCs w:val="24"/>
          <w:highlight w:val="red"/>
          <w:lang w:eastAsia="en-CA"/>
        </w:rPr>
        <w:t>red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* highlight to highlight the key words that you </w:t>
      </w:r>
      <w:r w:rsidR="00BD6F9E">
        <w:rPr>
          <w:rFonts w:ascii="Arial" w:eastAsia="Times New Roman" w:hAnsi="Arial" w:cs="Arial"/>
          <w:sz w:val="24"/>
          <w:szCs w:val="24"/>
          <w:lang w:eastAsia="en-CA"/>
        </w:rPr>
        <w:t xml:space="preserve">don’t have experience with </w:t>
      </w:r>
    </w:p>
    <w:p w14:paraId="5F5E3054" w14:textId="77777777" w:rsidR="00E26885" w:rsidRDefault="00E26885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</w:p>
    <w:p w14:paraId="2528F814" w14:textId="7F4D9BC7" w:rsidR="004B6133" w:rsidRDefault="00AD2548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AD2548">
        <w:rPr>
          <w:rFonts w:ascii="Arial" w:eastAsia="Times New Roman" w:hAnsi="Arial" w:cs="Arial"/>
          <w:sz w:val="24"/>
          <w:szCs w:val="24"/>
          <w:lang w:eastAsia="en-CA"/>
        </w:rPr>
        <w:t>*Choose any colours you prefer, as long as they’re different.</w:t>
      </w:r>
    </w:p>
    <w:p w14:paraId="566BFA6A" w14:textId="0D4BD235" w:rsidR="00AD2548" w:rsidRDefault="00AD2548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</w:p>
    <w:p w14:paraId="1C83973C" w14:textId="77777777" w:rsidR="00E26885" w:rsidRPr="00AD2548" w:rsidRDefault="00E26885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</w:p>
    <w:p w14:paraId="3CF9943C" w14:textId="77777777" w:rsidR="00FC4E39" w:rsidRPr="00B46F34" w:rsidRDefault="00FC4E39" w:rsidP="00FC4E39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sz w:val="36"/>
          <w:szCs w:val="36"/>
          <w:lang w:eastAsia="en-CA"/>
        </w:rPr>
      </w:pPr>
      <w:r w:rsidRPr="00B46F34">
        <w:rPr>
          <w:rFonts w:ascii="Arial" w:eastAsia="Times New Roman" w:hAnsi="Arial" w:cs="Arial"/>
          <w:sz w:val="36"/>
          <w:szCs w:val="36"/>
          <w:lang w:eastAsia="en-CA"/>
        </w:rPr>
        <w:t>Clinical Research Associate I - Odette Cancer Centre Clinical Trials - Regular Full-time Position (09282022)</w:t>
      </w:r>
    </w:p>
    <w:p w14:paraId="78B162CF" w14:textId="77777777" w:rsidR="00E26885" w:rsidRDefault="00FC4E39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Sunnybrook Research Institute</w:t>
      </w:r>
      <w:r w:rsidRPr="00B46F34">
        <w:rPr>
          <w:rFonts w:ascii="Arial" w:eastAsia="Times New Roman" w:hAnsi="Arial" w:cs="Arial"/>
          <w:b/>
          <w:bCs/>
          <w:sz w:val="24"/>
          <w:szCs w:val="24"/>
          <w:lang w:eastAsia="en-CA"/>
        </w:rPr>
        <w:br/>
      </w:r>
      <w:r w:rsidRPr="00B46F34">
        <w:rPr>
          <w:rFonts w:ascii="Arial" w:eastAsia="Times New Roman" w:hAnsi="Arial" w:cs="Arial"/>
          <w:b/>
          <w:bCs/>
          <w:sz w:val="24"/>
          <w:szCs w:val="24"/>
          <w:lang w:eastAsia="en-CA"/>
        </w:rPr>
        <w:br/>
      </w:r>
      <w:r w:rsidRPr="00B46F34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 xml:space="preserve">Summary </w:t>
      </w:r>
      <w:proofErr w:type="gramStart"/>
      <w:r w:rsidRPr="00B46F34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>Of</w:t>
      </w:r>
      <w:proofErr w:type="gramEnd"/>
      <w:r w:rsidRPr="00B46F34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 xml:space="preserve"> Duties And Responsibilities</w:t>
      </w:r>
      <w:r w:rsidRPr="00B46F34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br/>
      </w:r>
      <w:r w:rsidRPr="00B46F34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br/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t>The goal of this position is to assist one of our Lung Disease Site Group with the maintenance of several ongoing clinical trials and research studies with a focus on data and patient-specific responsibilities. Primary responsibilities include but are not limited to, consenting patients, reviewing trial eligibility criteria; ongoing patient protocol requirements; reporting Adverse Events/Serious Adverse Events; scheduling patient appointments; communicating with patients, conducting measurements on patients including vital signs, height/weight measurements, communication with various hospitals, and health service facilities to obtain medical information; data entry and resolving sponsor queries; completing forms and maintaining supportive documentation; and requesting and/or processing specimens.</w:t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br/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br/>
        <w:t>In addition, the CRA I may dedicate part of their time to supporting their research team with other responsibilities such as communication with internal hospital departments, liaising with Contract Research Organizations (CROs) and Sponsors/Trial Lead hospitals to manage the trial master file and applicable documents, tracking of trial metrics, and other research-related activities within the needs of the team.</w:t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br/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br/>
        <w:t>The CRA I will be based on-site and will report to the team Supervisor, Physician Site Lead, PIs, and will also work closely with an interdisciplinary team including the Quality Assurance &amp; Education Manager, Operations Assistant Manager, and all other OCC Clinical Research Program staff.</w:t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br/>
      </w:r>
    </w:p>
    <w:p w14:paraId="1DEC91FD" w14:textId="48288D1E" w:rsidR="00FC4E39" w:rsidRPr="00B46F34" w:rsidRDefault="00FC4E39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lastRenderedPageBreak/>
        <w:t>The successful candidate will be an eager team player who meets the following qualifications/skills:</w:t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br/>
      </w:r>
    </w:p>
    <w:p w14:paraId="7CA153A8" w14:textId="0684563A" w:rsidR="00FC4E39" w:rsidRPr="00B46F34" w:rsidRDefault="00FC4E39" w:rsidP="00FC4E3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t>Qualifications/Skills</w:t>
      </w:r>
      <w:r w:rsidRPr="00B46F34">
        <w:rPr>
          <w:rFonts w:ascii="Arial" w:eastAsia="Times New Roman" w:hAnsi="Arial" w:cs="Arial"/>
          <w:b/>
          <w:bCs/>
          <w:sz w:val="24"/>
          <w:szCs w:val="24"/>
          <w:u w:val="single"/>
          <w:lang w:eastAsia="en-CA"/>
        </w:rPr>
        <w:br/>
      </w:r>
    </w:p>
    <w:p w14:paraId="54135475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 xml:space="preserve">Requires the successful minimum completion of a </w:t>
      </w:r>
      <w:proofErr w:type="gramStart"/>
      <w:r w:rsidRPr="00B46F34">
        <w:rPr>
          <w:rFonts w:ascii="Arial" w:eastAsia="Times New Roman" w:hAnsi="Arial" w:cs="Arial"/>
          <w:sz w:val="24"/>
          <w:szCs w:val="24"/>
          <w:lang w:eastAsia="en-CA"/>
        </w:rPr>
        <w:t>Bachelor’s</w:t>
      </w:r>
      <w:proofErr w:type="gramEnd"/>
      <w:r w:rsidRPr="00B46F34">
        <w:rPr>
          <w:rFonts w:ascii="Arial" w:eastAsia="Times New Roman" w:hAnsi="Arial" w:cs="Arial"/>
          <w:sz w:val="24"/>
          <w:szCs w:val="24"/>
          <w:lang w:eastAsia="en-CA"/>
        </w:rPr>
        <w:t xml:space="preserve"> degree, or recognized equivalent, in a health or science-related discipline with 3 years clinical and/or professional experience including 1 year clinical research-related experience or equivalent combination of education and experience</w:t>
      </w:r>
    </w:p>
    <w:p w14:paraId="049BF33C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proofErr w:type="spellStart"/>
      <w:r w:rsidRPr="00B46F34">
        <w:rPr>
          <w:rFonts w:ascii="Arial" w:eastAsia="Times New Roman" w:hAnsi="Arial" w:cs="Arial"/>
          <w:sz w:val="24"/>
          <w:szCs w:val="24"/>
          <w:lang w:eastAsia="en-CA"/>
        </w:rPr>
        <w:t>SoCRA</w:t>
      </w:r>
      <w:proofErr w:type="spellEnd"/>
      <w:r w:rsidRPr="00B46F34">
        <w:rPr>
          <w:rFonts w:ascii="Arial" w:eastAsia="Times New Roman" w:hAnsi="Arial" w:cs="Arial"/>
          <w:sz w:val="24"/>
          <w:szCs w:val="24"/>
          <w:lang w:eastAsia="en-CA"/>
        </w:rPr>
        <w:t>/CCRP certification an asset</w:t>
      </w:r>
    </w:p>
    <w:p w14:paraId="6DCEF965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Well-developed organizational and time management skills</w:t>
      </w:r>
    </w:p>
    <w:p w14:paraId="3842852A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In-depth knowledge of ICH guidelines and Good Clinical Practice</w:t>
      </w:r>
    </w:p>
    <w:p w14:paraId="6AFB5E44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Proven experience in processing and shipping blood samples</w:t>
      </w:r>
    </w:p>
    <w:p w14:paraId="485C57E1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Familiarity with the Trial Master File and management of trial-related documents</w:t>
      </w:r>
    </w:p>
    <w:p w14:paraId="19A43246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Ability to follow established trial protocols, guidelines, procedures, and standards</w:t>
      </w:r>
    </w:p>
    <w:p w14:paraId="4B29719C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Ability to effectively manage multiple projects with competing deadlines</w:t>
      </w:r>
    </w:p>
    <w:p w14:paraId="0FF840C5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Excellent oral and written communication skills</w:t>
      </w:r>
    </w:p>
    <w:p w14:paraId="41D989E7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 xml:space="preserve">Demonstrates excellent </w:t>
      </w:r>
      <w:proofErr w:type="gramStart"/>
      <w:r w:rsidRPr="00B46F34">
        <w:rPr>
          <w:rFonts w:ascii="Arial" w:eastAsia="Times New Roman" w:hAnsi="Arial" w:cs="Arial"/>
          <w:sz w:val="24"/>
          <w:szCs w:val="24"/>
          <w:lang w:eastAsia="en-CA"/>
        </w:rPr>
        <w:t>team work</w:t>
      </w:r>
      <w:proofErr w:type="gramEnd"/>
      <w:r w:rsidRPr="00B46F34">
        <w:rPr>
          <w:rFonts w:ascii="Arial" w:eastAsia="Times New Roman" w:hAnsi="Arial" w:cs="Arial"/>
          <w:sz w:val="24"/>
          <w:szCs w:val="24"/>
          <w:lang w:eastAsia="en-CA"/>
        </w:rPr>
        <w:t xml:space="preserve"> and efficient independent work habits</w:t>
      </w:r>
    </w:p>
    <w:p w14:paraId="518C2F92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Proven experience taking initiatives and a strong customer service “can-do” attitude</w:t>
      </w:r>
    </w:p>
    <w:p w14:paraId="0A09C6EA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Strong analytical skills with close attention to detail</w:t>
      </w:r>
    </w:p>
    <w:p w14:paraId="3420AE70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Experience in data collection, data entry, and query resolution using electronic data capture systems</w:t>
      </w:r>
    </w:p>
    <w:p w14:paraId="64D0D7B3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 xml:space="preserve">Working knowledge of word processing, </w:t>
      </w:r>
      <w:proofErr w:type="gramStart"/>
      <w:r w:rsidRPr="00B46F34">
        <w:rPr>
          <w:rFonts w:ascii="Arial" w:eastAsia="Times New Roman" w:hAnsi="Arial" w:cs="Arial"/>
          <w:sz w:val="24"/>
          <w:szCs w:val="24"/>
          <w:lang w:eastAsia="en-CA"/>
        </w:rPr>
        <w:t>spreadsheet</w:t>
      </w:r>
      <w:proofErr w:type="gramEnd"/>
      <w:r w:rsidRPr="00B46F34">
        <w:rPr>
          <w:rFonts w:ascii="Arial" w:eastAsia="Times New Roman" w:hAnsi="Arial" w:cs="Arial"/>
          <w:sz w:val="24"/>
          <w:szCs w:val="24"/>
          <w:lang w:eastAsia="en-CA"/>
        </w:rPr>
        <w:t xml:space="preserve"> and database software packages such as MSOffice</w:t>
      </w:r>
    </w:p>
    <w:p w14:paraId="3AEFE623" w14:textId="77777777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Familiarity with medical terminology and patient-facing communication, including obtaining AE/SAE or other trial-related medical information</w:t>
      </w:r>
    </w:p>
    <w:p w14:paraId="1E687C02" w14:textId="4329D0E5" w:rsidR="00FC4E39" w:rsidRPr="00B46F34" w:rsidRDefault="00FC4E39" w:rsidP="00FC4E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B46F34">
        <w:rPr>
          <w:rFonts w:ascii="Arial" w:eastAsia="Times New Roman" w:hAnsi="Arial" w:cs="Arial"/>
          <w:sz w:val="24"/>
          <w:szCs w:val="24"/>
          <w:lang w:eastAsia="en-CA"/>
        </w:rPr>
        <w:t>Familiarity with the informed consent process and experience consenting patients to clinical trials or research studies</w:t>
      </w:r>
      <w:r w:rsidRPr="00B46F34">
        <w:rPr>
          <w:rFonts w:ascii="Arial" w:eastAsia="Times New Roman" w:hAnsi="Arial" w:cs="Arial"/>
          <w:sz w:val="24"/>
          <w:szCs w:val="24"/>
          <w:lang w:eastAsia="en-CA"/>
        </w:rPr>
        <w:br/>
      </w:r>
    </w:p>
    <w:p w14:paraId="508ECCF7" w14:textId="77777777" w:rsidR="00281352" w:rsidRPr="00B46F34" w:rsidRDefault="00BD6F9E">
      <w:pPr>
        <w:rPr>
          <w:rFonts w:ascii="Arial" w:hAnsi="Arial" w:cs="Arial"/>
        </w:rPr>
      </w:pPr>
    </w:p>
    <w:sectPr w:rsidR="00281352" w:rsidRPr="00B46F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5D7FF0"/>
    <w:multiLevelType w:val="multilevel"/>
    <w:tmpl w:val="CFD47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7B2B5E"/>
    <w:multiLevelType w:val="multilevel"/>
    <w:tmpl w:val="DE6C8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7C36935"/>
    <w:multiLevelType w:val="hybridMultilevel"/>
    <w:tmpl w:val="B4F47B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773779">
    <w:abstractNumId w:val="0"/>
  </w:num>
  <w:num w:numId="2" w16cid:durableId="2086877878">
    <w:abstractNumId w:val="1"/>
  </w:num>
  <w:num w:numId="3" w16cid:durableId="7363924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E39"/>
    <w:rsid w:val="00120F6D"/>
    <w:rsid w:val="00124CDD"/>
    <w:rsid w:val="001253E0"/>
    <w:rsid w:val="002C0D91"/>
    <w:rsid w:val="00463E30"/>
    <w:rsid w:val="00482DBD"/>
    <w:rsid w:val="004B6133"/>
    <w:rsid w:val="006C5756"/>
    <w:rsid w:val="008147C0"/>
    <w:rsid w:val="00943738"/>
    <w:rsid w:val="009703B0"/>
    <w:rsid w:val="009A5CA8"/>
    <w:rsid w:val="009D395D"/>
    <w:rsid w:val="00AD2548"/>
    <w:rsid w:val="00AD6AB1"/>
    <w:rsid w:val="00B46F34"/>
    <w:rsid w:val="00B83B6A"/>
    <w:rsid w:val="00BD6F9E"/>
    <w:rsid w:val="00CE5350"/>
    <w:rsid w:val="00DD29BC"/>
    <w:rsid w:val="00E26885"/>
    <w:rsid w:val="00FC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97156"/>
  <w15:chartTrackingRefBased/>
  <w15:docId w15:val="{3F02D9CB-1D89-4F04-9523-F461A73CF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C4E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C4E39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FC4E39"/>
    <w:rPr>
      <w:color w:val="0000FF"/>
      <w:u w:val="single"/>
    </w:rPr>
  </w:style>
  <w:style w:type="character" w:customStyle="1" w:styleId="jobs-unified-top-cardsubtitle-primary-grouping">
    <w:name w:val="jobs-unified-top-card__subtitle-primary-grouping"/>
    <w:basedOn w:val="DefaultParagraphFont"/>
    <w:rsid w:val="00FC4E39"/>
  </w:style>
  <w:style w:type="character" w:customStyle="1" w:styleId="jobs-unified-top-cardcompany-name">
    <w:name w:val="jobs-unified-top-card__company-name"/>
    <w:basedOn w:val="DefaultParagraphFont"/>
    <w:rsid w:val="00FC4E39"/>
  </w:style>
  <w:style w:type="character" w:customStyle="1" w:styleId="jobs-unified-top-cardbullet">
    <w:name w:val="jobs-unified-top-card__bullet"/>
    <w:basedOn w:val="DefaultParagraphFont"/>
    <w:rsid w:val="00FC4E39"/>
  </w:style>
  <w:style w:type="character" w:customStyle="1" w:styleId="jobs-unified-top-cardworkplace-type">
    <w:name w:val="jobs-unified-top-card__workplace-type"/>
    <w:basedOn w:val="DefaultParagraphFont"/>
    <w:rsid w:val="00FC4E39"/>
  </w:style>
  <w:style w:type="character" w:customStyle="1" w:styleId="jobs-unified-top-cardposted-date">
    <w:name w:val="jobs-unified-top-card__posted-date"/>
    <w:basedOn w:val="DefaultParagraphFont"/>
    <w:rsid w:val="00FC4E39"/>
  </w:style>
  <w:style w:type="character" w:customStyle="1" w:styleId="jobs-unified-top-cardapplicant-count">
    <w:name w:val="jobs-unified-top-card__applicant-count"/>
    <w:basedOn w:val="DefaultParagraphFont"/>
    <w:rsid w:val="00FC4E39"/>
  </w:style>
  <w:style w:type="paragraph" w:customStyle="1" w:styleId="jobs-unified-top-cardjob-insight">
    <w:name w:val="jobs-unified-top-card__job-insight"/>
    <w:basedOn w:val="Normal"/>
    <w:rsid w:val="00FC4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white-space-pre">
    <w:name w:val="white-space-pre"/>
    <w:basedOn w:val="DefaultParagraphFont"/>
    <w:rsid w:val="00FC4E39"/>
  </w:style>
  <w:style w:type="character" w:customStyle="1" w:styleId="artdeco-buttontext">
    <w:name w:val="artdeco-button__text"/>
    <w:basedOn w:val="DefaultParagraphFont"/>
    <w:rsid w:val="00FC4E39"/>
  </w:style>
  <w:style w:type="character" w:customStyle="1" w:styleId="a11y-text">
    <w:name w:val="a11y-text"/>
    <w:basedOn w:val="DefaultParagraphFont"/>
    <w:rsid w:val="00FC4E39"/>
  </w:style>
  <w:style w:type="character" w:styleId="Strong">
    <w:name w:val="Strong"/>
    <w:basedOn w:val="DefaultParagraphFont"/>
    <w:uiPriority w:val="22"/>
    <w:qFormat/>
    <w:rsid w:val="00FC4E3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9703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03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03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3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3B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24C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2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4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61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55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225846">
                          <w:marLeft w:val="0"/>
                          <w:marRight w:val="0"/>
                          <w:marTop w:val="36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910651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103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4598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474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189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1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839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273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27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39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19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45020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417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82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483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6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Foo</dc:creator>
  <cp:keywords/>
  <dc:description/>
  <cp:lastModifiedBy>Alison Foo</cp:lastModifiedBy>
  <cp:revision>19</cp:revision>
  <dcterms:created xsi:type="dcterms:W3CDTF">2022-12-16T00:21:00Z</dcterms:created>
  <dcterms:modified xsi:type="dcterms:W3CDTF">2023-02-10T17:53:00Z</dcterms:modified>
</cp:coreProperties>
</file>